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6097" w:rsidRDefault="00196097" w:rsidP="00196097">
      <w:pPr>
        <w:pStyle w:val="a3"/>
        <w:rPr>
          <w:sz w:val="32"/>
        </w:rPr>
      </w:pPr>
      <w:r>
        <w:rPr>
          <w:sz w:val="32"/>
        </w:rPr>
        <w:t>Молиявий натижалар хакида хисобот ва унинг таркиби.</w:t>
      </w:r>
    </w:p>
    <w:p w:rsidR="00196097" w:rsidRDefault="00196097" w:rsidP="00196097">
      <w:pPr>
        <w:ind w:firstLine="540"/>
        <w:jc w:val="both"/>
        <w:rPr>
          <w:sz w:val="28"/>
        </w:rPr>
      </w:pPr>
    </w:p>
    <w:p w:rsidR="00196097" w:rsidRDefault="00196097" w:rsidP="00196097">
      <w:pPr>
        <w:ind w:firstLine="540"/>
        <w:jc w:val="both"/>
        <w:rPr>
          <w:sz w:val="28"/>
        </w:rPr>
      </w:pPr>
      <w:r>
        <w:rPr>
          <w:sz w:val="28"/>
        </w:rPr>
        <w:t xml:space="preserve">Ушбу шаклда хужалик юритувчи субъектларнинг асосий, "-" муомалавий ва молиявий фаолияти натижасида олган фойда ёки курган зарарларининг микдори тегишли моддалар буйича ёритилади. </w:t>
      </w:r>
    </w:p>
    <w:p w:rsidR="00196097" w:rsidRDefault="00196097" w:rsidP="00196097">
      <w:pPr>
        <w:ind w:firstLine="540"/>
        <w:jc w:val="both"/>
        <w:rPr>
          <w:sz w:val="28"/>
        </w:rPr>
      </w:pPr>
      <w:r>
        <w:rPr>
          <w:sz w:val="28"/>
        </w:rPr>
        <w:t xml:space="preserve">Хужалик юритувчи субъектлар "Махсулот (иш, хизмат)ни сотишдан тушган даромад" моддасида (010-сатр) савдо устамалари, харидор ва буюртмачилар томонидан тулаган соликлар билан биргаликда, махсулот, товар, иш, хизматларни сотишдан тушган жами даромад (кайтарилган товарлар, тайёр махсулотлар кийматининг микдори ва сотиш бахосидан харидор хисобидан чегириб ташлангандан кейин) акс эттирилади. Айрим товарларнинг экспорт килиниши сабабли хорижий валютада тушган даромаднинг мажбурий сотиладиган кисми, яъни Марказий банк муассасаси томонидан тасдикланган курсда 010-сатрда акс эттирилади. </w:t>
      </w:r>
    </w:p>
    <w:p w:rsidR="00196097" w:rsidRDefault="00196097" w:rsidP="00196097">
      <w:pPr>
        <w:ind w:firstLine="540"/>
        <w:jc w:val="both"/>
        <w:rPr>
          <w:sz w:val="28"/>
        </w:rPr>
      </w:pPr>
      <w:r>
        <w:rPr>
          <w:sz w:val="28"/>
        </w:rPr>
        <w:t xml:space="preserve">020-сатрни ("Кушилган киймат солиги" моддасини) тулдирганда маълумотларнинг кушилган киймат солиги буйича бюджет билан хисоблашиш кисмида "Солик кодекси"нинг кушилган киймат солигини хисоблаш ва тулаш тугрисидаги тартибларга риоя килиши лозим. </w:t>
      </w:r>
    </w:p>
    <w:p w:rsidR="00196097" w:rsidRDefault="00196097" w:rsidP="00196097">
      <w:pPr>
        <w:ind w:firstLine="540"/>
        <w:jc w:val="both"/>
        <w:rPr>
          <w:sz w:val="28"/>
        </w:rPr>
      </w:pPr>
      <w:r>
        <w:rPr>
          <w:sz w:val="28"/>
        </w:rPr>
        <w:t xml:space="preserve">Акциз солиги туловчи субъектлар "Акцизлар" моддасида (030-сатр) сотиш счётида хисобга олинган тушум таркибидаги 9100-"Сотилган махсулот (иш, хизмат)ларнинг таннархи" счётининг дебети ва 6410-"Бюджетга туловлар буйича карзлар" счётларининг кредитида курсатилган микдори акс эттирилади. Акциз соликларини хисоблаш ва уларнинг туланиш коидаси Солик кодекса билан белгиланган. </w:t>
      </w:r>
    </w:p>
    <w:p w:rsidR="00196097" w:rsidRDefault="00196097" w:rsidP="00196097">
      <w:pPr>
        <w:ind w:firstLine="540"/>
        <w:jc w:val="both"/>
        <w:rPr>
          <w:sz w:val="28"/>
        </w:rPr>
      </w:pPr>
      <w:r>
        <w:rPr>
          <w:sz w:val="28"/>
        </w:rPr>
        <w:t xml:space="preserve">040-сатрда махсулот (иш, хизмат) ларнинг четга чикариш билан боглик булган соликлар, экспорт буйича божхона туловлари ва кузда тутилаётган ажратмалар учун туловлар ёзилади. </w:t>
      </w:r>
    </w:p>
    <w:p w:rsidR="00196097" w:rsidRDefault="00196097" w:rsidP="00196097">
      <w:pPr>
        <w:ind w:firstLine="540"/>
        <w:jc w:val="both"/>
        <w:rPr>
          <w:sz w:val="28"/>
        </w:rPr>
      </w:pPr>
      <w:r>
        <w:rPr>
          <w:sz w:val="28"/>
        </w:rPr>
        <w:t xml:space="preserve">"Сотишдан олинган даромад" моддасида (050-сатр) субъектнинг асосий фаолиятида махсулот, товар, иш, хизматларни сотишдан, эгри солик ва экспорт божхона туловлари чегирилгандан кейинги тушган даромад, шу билан биргаликда субъектнинг ёрдамчи ва хизмат курсатувчи булинмаларидаги махсулотларнинг бошка субъектларга сотилишидан тушган даромад, хужалик хисобида турмаган ташкилотларнинг даромадининг харажатидан ошик кисми, хужалик ва бошка тижорат фаолиятидан олинган даромадлар курсатилади. Сотишдан олинган даромад 010-сатр курсаткичидан 020-030-040-сатрлар курсаткичларини камайтирилганига тенгдир. </w:t>
      </w:r>
    </w:p>
    <w:p w:rsidR="00196097" w:rsidRDefault="00196097" w:rsidP="00196097">
      <w:pPr>
        <w:ind w:firstLine="540"/>
        <w:jc w:val="both"/>
        <w:rPr>
          <w:sz w:val="28"/>
        </w:rPr>
      </w:pPr>
      <w:r>
        <w:rPr>
          <w:sz w:val="28"/>
        </w:rPr>
        <w:t xml:space="preserve">Харажатлар таркиби тугрисидаги Низомга мувофиК 2010- "Асосий ишлаб чикариш", 2300-"Ердамчи ишлаб чикариш", 9450-"Хизмат курсатувчи хужаликлар" счётларидаги жами харажатларнинг йигиндисидан </w:t>
      </w:r>
      <w:r>
        <w:rPr>
          <w:sz w:val="28"/>
        </w:rPr>
        <w:lastRenderedPageBreak/>
        <w:t xml:space="preserve">тугалланмаган ишлаб чикариш сарфлари чегирилиб колган сумма махсулот таннархи хисобланиб, </w:t>
      </w:r>
    </w:p>
    <w:p w:rsidR="00196097" w:rsidRDefault="00196097" w:rsidP="00196097">
      <w:pPr>
        <w:ind w:firstLine="540"/>
        <w:jc w:val="both"/>
        <w:rPr>
          <w:sz w:val="28"/>
        </w:rPr>
      </w:pPr>
      <w:r>
        <w:rPr>
          <w:sz w:val="28"/>
        </w:rPr>
        <w:t xml:space="preserve">060-сатр "Сотилган махсулот, иш, хизматларнинг ишлаб чикариш таннархи"да курсатилади. Бундан ташкари ушбу маълумотлар умумлаштирилган холда 9110, 9120 ва 9130 "Сотилган махсулотлар, товарлар, ишлар ва хизматларнинг таннархи" счётларида йигилиб борилади. Савдо ташкилотлари мазкур сатрда сотилган товарларнинг сотиб олиш кийматини акс эттирадилар. Товарларнинг айланиши (товарларни кирим килиш ва сотиш) да катнашмасдан, хизмат хаки сифатида даромад оладиган воситачи (дилер) субъектлар бу сатрни тулдирмайдилар. </w:t>
      </w:r>
    </w:p>
    <w:p w:rsidR="00196097" w:rsidRDefault="00196097" w:rsidP="00196097">
      <w:pPr>
        <w:ind w:firstLine="540"/>
        <w:jc w:val="both"/>
        <w:rPr>
          <w:sz w:val="28"/>
        </w:rPr>
      </w:pPr>
      <w:r>
        <w:rPr>
          <w:sz w:val="28"/>
        </w:rPr>
        <w:t xml:space="preserve">"Сотишдан тушган ялпи молиявий натижа" (070-сатр) сотишдан олинган даромад ва сотилган махсулот, иш, хизматларнинг ишлаб чикариш таннархи уртасидаги фарк билан аникланади (050-сатр-060-сатр). </w:t>
      </w:r>
    </w:p>
    <w:p w:rsidR="00196097" w:rsidRDefault="00196097" w:rsidP="00196097">
      <w:pPr>
        <w:ind w:firstLine="540"/>
        <w:jc w:val="both"/>
        <w:rPr>
          <w:sz w:val="28"/>
        </w:rPr>
      </w:pPr>
      <w:r>
        <w:rPr>
          <w:sz w:val="28"/>
        </w:rPr>
        <w:t xml:space="preserve">9400-"Тавр харажатлари" счётларининг туркумида жамланган маълумотлар ёрдамида 080-"Сотиш буйича сарфлар", 090- "Маъмурий харажатлар" ва 100-"Асосий фаолиятнинг бошка жараёнларида сарфланган харажатлар" сатрлари тулдирилади. 100-сатрнинг жамгарилган даромад кисми 9300-"Асосий фаолиятдан олин ган бошка даромадлар ни хисобга оладиган счёт" ларнинг маълумотлари ёрдамида тулдирилади. </w:t>
      </w:r>
    </w:p>
    <w:p w:rsidR="00196097" w:rsidRDefault="00196097" w:rsidP="00196097">
      <w:pPr>
        <w:ind w:firstLine="540"/>
        <w:jc w:val="both"/>
        <w:rPr>
          <w:sz w:val="28"/>
        </w:rPr>
      </w:pPr>
      <w:r>
        <w:rPr>
          <w:sz w:val="28"/>
        </w:rPr>
        <w:t xml:space="preserve">Асосий фаолияфйинг молиявий натижаси ("Асосий ишлаб чикариш фаолиятининг молиявий натижаси (фойда ёки зарар)" моддаси, (110-сатр) ни аниклаш учун, сотишдан тушган ялпи даромаддан (070-сатр) сотилган махсулот, иш, хизмат ва товарларнинг таннархи, сотилган асосий воситалар ва бошка актив- ларнинг кийматини чегириб чиккан натижага бошка даромадлар (100-сатр, 5-устун)ни кушиш билан аникланади. </w:t>
      </w:r>
    </w:p>
    <w:p w:rsidR="00196097" w:rsidRDefault="00196097" w:rsidP="00196097">
      <w:pPr>
        <w:ind w:firstLine="540"/>
        <w:jc w:val="both"/>
        <w:rPr>
          <w:sz w:val="28"/>
        </w:rPr>
      </w:pPr>
      <w:r>
        <w:rPr>
          <w:sz w:val="28"/>
        </w:rPr>
        <w:t xml:space="preserve">Хисоботнинг 120-сатр ("Уюшма ва авлод корхоналаридан олинган дивидендлар"), 125-("Бошка олинган дивидендлар"), 130-("Уюшма ва авлод корхоналаридан олинган ва берилган карзлар буйича фоизлар"), 135-("Бошка туланган ва олинган фоизлар"), 140-("Хориж валютаси курсининг фарки"), 145- ("Молиявий фаолият буйича бошка даромад ва харажатлар") сатрлари 9500-"Молиявий фаолиятдан олинган даромадлар" счётларидаги умумий суммадан 9600-"Молиявий фаолият бунича сарфларни хисобга оладиган счёт"ларда йигилган сарфлар чегирилиб колган суммага тулгазилади. </w:t>
      </w:r>
    </w:p>
    <w:p w:rsidR="00196097" w:rsidRDefault="00196097" w:rsidP="00196097">
      <w:pPr>
        <w:ind w:firstLine="540"/>
        <w:jc w:val="both"/>
        <w:rPr>
          <w:sz w:val="28"/>
        </w:rPr>
      </w:pPr>
      <w:r>
        <w:rPr>
          <w:sz w:val="28"/>
        </w:rPr>
        <w:t xml:space="preserve">"Умумхужалик фаолиятининг молиявий натижаси (фойда ёки зарар)" (150-сатр) субъектнинг асосий фаолиятдан олинган даромади суммасига молиявий фаолиятдан олинган даромадлар кушилиб олинган суммадан асосий ва молиявий фаолият буйича амалга оширилган сарфлар чегирилиб аникланади. Ушбу сумма 9900-"Якуний молиявий натижа" счётида курсатилади. </w:t>
      </w:r>
    </w:p>
    <w:p w:rsidR="00196097" w:rsidRDefault="00196097" w:rsidP="00196097">
      <w:pPr>
        <w:ind w:firstLine="540"/>
        <w:jc w:val="both"/>
        <w:rPr>
          <w:sz w:val="28"/>
        </w:rPr>
      </w:pPr>
      <w:r>
        <w:rPr>
          <w:sz w:val="28"/>
        </w:rPr>
        <w:lastRenderedPageBreak/>
        <w:t xml:space="preserve">160-сатр-("Фавкулоддаги фойда ва зарар") 9710- "Фавкулоддаги фойдалар" ва 9720-"Фавкулоддаги зарарлар" счётларининг маълумотига мувофик тулдирилади. </w:t>
      </w:r>
    </w:p>
    <w:p w:rsidR="00196097" w:rsidRDefault="00196097" w:rsidP="00196097">
      <w:pPr>
        <w:ind w:firstLine="540"/>
        <w:jc w:val="both"/>
        <w:rPr>
          <w:sz w:val="28"/>
        </w:rPr>
      </w:pPr>
      <w:r>
        <w:rPr>
          <w:sz w:val="28"/>
        </w:rPr>
        <w:t xml:space="preserve">170-сатр ("Солик, тулангунга кадар умумий молиявий натижа (фойда ёки зарар)")да 150 ва 160-сатрлар йигиндисидан (К; белгиларни хисобга орган холда) иборат олинган натижа курсатилади. Бундан таш кари ушбу маълумотлар 8710-"Хисобот давридаги таксимланмаган фойда (копланмаган зарар)" счётида йигилиб борилади. </w:t>
      </w:r>
    </w:p>
    <w:p w:rsidR="00196097" w:rsidRDefault="00196097" w:rsidP="00196097">
      <w:pPr>
        <w:ind w:firstLine="540"/>
        <w:jc w:val="both"/>
        <w:rPr>
          <w:sz w:val="28"/>
        </w:rPr>
      </w:pPr>
      <w:r>
        <w:rPr>
          <w:sz w:val="28"/>
        </w:rPr>
        <w:t xml:space="preserve">Бу счётнинг натижаси фойда солигини хисоблашда асосий курсаткичи булиб хисобланади. </w:t>
      </w:r>
    </w:p>
    <w:p w:rsidR="00196097" w:rsidRDefault="00196097" w:rsidP="00196097">
      <w:pPr>
        <w:ind w:firstLine="540"/>
        <w:jc w:val="both"/>
        <w:rPr>
          <w:sz w:val="28"/>
        </w:rPr>
      </w:pPr>
      <w:r>
        <w:rPr>
          <w:sz w:val="28"/>
        </w:rPr>
        <w:t xml:space="preserve">180-сатр "Фойда (даромад)дан солик ва йигимлар"да 9810- "Фойда (даромад) солиги буйича сарфлар" счётининг дебетида хисобга олинган ва йил бошидан буён хисобланган, яъни бюджетга утказилиши керак булган фойда (даромад) солигининг, микдорлари хамда 9820-"Йигимлар ва бошка мажбурий'ажратмалар" буйича сарфлар, 9890-"Бошка ажратмалар буйича сарфлар" счётларидан маълумотлар олинади. </w:t>
      </w:r>
    </w:p>
    <w:p w:rsidR="00196097" w:rsidRDefault="00196097" w:rsidP="00196097">
      <w:pPr>
        <w:ind w:firstLine="540"/>
        <w:jc w:val="both"/>
        <w:rPr>
          <w:sz w:val="28"/>
        </w:rPr>
      </w:pPr>
      <w:r>
        <w:rPr>
          <w:sz w:val="28"/>
        </w:rPr>
        <w:t xml:space="preserve">Субъектлар 200-сатр "Хисобот давридаги соф фойда (зарар)"да 170 ва 180-сатрларнинг фарки натижасида хисобланган соф таксимланмаган фойда (ёки щопланмаган зарар) микдорини курсатадилар. </w:t>
      </w:r>
    </w:p>
    <w:p w:rsidR="00196097" w:rsidRDefault="00196097" w:rsidP="00196097">
      <w:pPr>
        <w:ind w:firstLine="540"/>
        <w:jc w:val="both"/>
        <w:rPr>
          <w:sz w:val="28"/>
        </w:rPr>
      </w:pPr>
      <w:r>
        <w:rPr>
          <w:sz w:val="28"/>
        </w:rPr>
        <w:t xml:space="preserve">"Бюджетга туланмалар тугрисида маълумот"да, субъектлар уз манбалари хисобига куйидаги меъёрий хужжатларга асосан бюджет туловларини курсатадилар: </w:t>
      </w:r>
    </w:p>
    <w:p w:rsidR="00196097" w:rsidRDefault="00196097" w:rsidP="00196097">
      <w:pPr>
        <w:ind w:firstLine="540"/>
        <w:jc w:val="both"/>
        <w:rPr>
          <w:sz w:val="28"/>
        </w:rPr>
      </w:pPr>
      <w:r>
        <w:rPr>
          <w:sz w:val="28"/>
        </w:rPr>
        <w:t xml:space="preserve">210-сатр "Мулкдан олинадиган солик" Узбекистон Республикасида 1998 йил 1 январдан амал килинаётган "Солик кодекси"га асосан. </w:t>
      </w:r>
    </w:p>
    <w:p w:rsidR="00196097" w:rsidRDefault="00196097" w:rsidP="00196097">
      <w:pPr>
        <w:ind w:firstLine="540"/>
        <w:jc w:val="both"/>
        <w:rPr>
          <w:sz w:val="28"/>
        </w:rPr>
      </w:pPr>
      <w:r>
        <w:rPr>
          <w:sz w:val="28"/>
        </w:rPr>
        <w:t xml:space="preserve">220-сатр "Фойдадан олинадиган солик" Узбекистон Республикасида 1998 йил 1 январдан амал килинаётган "Солик кодекси"га асосан. </w:t>
      </w:r>
    </w:p>
    <w:p w:rsidR="00196097" w:rsidRDefault="00196097" w:rsidP="00196097">
      <w:pPr>
        <w:ind w:firstLine="540"/>
        <w:jc w:val="both"/>
        <w:rPr>
          <w:sz w:val="28"/>
        </w:rPr>
      </w:pPr>
      <w:r>
        <w:rPr>
          <w:sz w:val="28"/>
        </w:rPr>
        <w:t xml:space="preserve">230-сатр "Даромаддан олинадиган солик" Узбекистон Республикасида 1998 йил 1 январдан амал килинаётган "Солик кодекси"га асосан. </w:t>
      </w:r>
    </w:p>
    <w:p w:rsidR="00196097" w:rsidRDefault="00196097" w:rsidP="00196097">
      <w:pPr>
        <w:ind w:firstLine="540"/>
        <w:jc w:val="both"/>
        <w:rPr>
          <w:sz w:val="28"/>
        </w:rPr>
      </w:pPr>
      <w:r>
        <w:rPr>
          <w:sz w:val="28"/>
        </w:rPr>
        <w:t xml:space="preserve">240-сатр "Кушилган кийматдан олинадиган солик" Узбекистон Республикасида 1998 йил 1 январдан амал килинаётган "Солик кодекси"га асосан. </w:t>
      </w:r>
    </w:p>
    <w:p w:rsidR="00196097" w:rsidRDefault="00196097" w:rsidP="00196097">
      <w:pPr>
        <w:ind w:firstLine="540"/>
        <w:jc w:val="both"/>
        <w:rPr>
          <w:sz w:val="28"/>
        </w:rPr>
      </w:pPr>
      <w:r>
        <w:rPr>
          <w:sz w:val="28"/>
        </w:rPr>
        <w:t xml:space="preserve">250-сатр "Акциз соликлари" Узбекистон Республикасида Давлат солик кумитаси-нинг 1995 йил 15 февралдаги 18/16-сонли Узбекистон Республикаси худудига киритилаётган алохида товарларга акциз соликларини куллаш учун вактинчалик йурикномаси, 1996 йил 21 августдаги 275-сонли "Узбекистон Республикасидаги тамаки махсулотлари ва спиртли ичимликларига кулланиладиган акциз маркалари тугрисида"ги Узбекистон Республикаси Вазирлар Махкамасининг 304-сонли (3 илова) "Уздэу авто кушма корхонасида автомашиналарни ишлаб чикариш, соти ш ва техник хизмат курсатиш тугрисида" ги Карорига, Узбекистон Республикаси </w:t>
      </w:r>
      <w:r>
        <w:rPr>
          <w:sz w:val="28"/>
        </w:rPr>
        <w:lastRenderedPageBreak/>
        <w:t xml:space="preserve">Вазирлар Махкамасининг 1996 йил 23 сентябрдаги 333-сонли Карори, Узбекистон Республикаси Молия вазирлиги ва Давлат солик кумитасининг 1996 йил 5 ноябридаги 71/96-89-сонли йурикномалари ва кейинчалик кабул килинган "Солик, кодекси"га асосан. </w:t>
      </w:r>
    </w:p>
    <w:p w:rsidR="00196097" w:rsidRDefault="00196097" w:rsidP="00196097">
      <w:pPr>
        <w:ind w:firstLine="540"/>
        <w:jc w:val="both"/>
        <w:rPr>
          <w:sz w:val="28"/>
        </w:rPr>
      </w:pPr>
      <w:r>
        <w:rPr>
          <w:sz w:val="28"/>
        </w:rPr>
        <w:t xml:space="preserve">260-сатр "Экспорт буйича бож туловлари" Узбекистон Республикаси Вазирлар Махкамасининг 1992 йил 21 октябрдаги 485-сонли "экспорт ва импорт килинаётган алохида товарларга бож туловларини хисоблаш ва олиш тартиби тугрисида"ги Карорига ва кейинги киритилган узгартиришларга асосан: </w:t>
      </w:r>
    </w:p>
    <w:p w:rsidR="00196097" w:rsidRDefault="00196097" w:rsidP="00196097">
      <w:pPr>
        <w:ind w:firstLine="540"/>
        <w:jc w:val="both"/>
        <w:rPr>
          <w:sz w:val="28"/>
        </w:rPr>
      </w:pPr>
      <w:r>
        <w:rPr>
          <w:sz w:val="28"/>
        </w:rPr>
        <w:t xml:space="preserve">270-сатр "Импорт буйича бож туловлари" Узбекистон Рес- публикаси Вазирлар Махкамасининг 1996 йил 20 мартдаги 114- сонли Карорига, Узбекистон Республикаси Вазирлар Махкамасининг 304-сонли (4-слова) "УЗДЭУ" авто кушмa корхонасида автомашиналарни ишлаб чикариш, сотиш ва техник хизмат курсатиш тугрисидаги" Карорларига ва кейинги киритилган узгартиришларга асосан: </w:t>
      </w:r>
    </w:p>
    <w:p w:rsidR="00196097" w:rsidRDefault="00196097" w:rsidP="00196097">
      <w:pPr>
        <w:ind w:firstLine="540"/>
        <w:jc w:val="both"/>
        <w:rPr>
          <w:sz w:val="28"/>
        </w:rPr>
      </w:pPr>
      <w:r>
        <w:rPr>
          <w:sz w:val="28"/>
        </w:rPr>
        <w:t xml:space="preserve">280-сатр "Сувдан фойдаланиш туловлари" Узбекистон Республикаси Молия вазирлиги ва Давлат солик, кумитасининг О5.05.95 йилдаги 52/39-сонли "Сувдан фойдаланиш хаки тугрисида"ги хати ва "Солик кодекси"га асосан: </w:t>
      </w:r>
    </w:p>
    <w:p w:rsidR="00196097" w:rsidRDefault="00196097" w:rsidP="00196097">
      <w:pPr>
        <w:ind w:firstLine="540"/>
        <w:jc w:val="both"/>
        <w:rPr>
          <w:sz w:val="28"/>
        </w:rPr>
      </w:pPr>
      <w:r>
        <w:rPr>
          <w:sz w:val="28"/>
        </w:rPr>
        <w:t xml:space="preserve">310-сатр "Даромад солиги" Узбекистон Республикасининг 1993 йил 15 февралдаги "Узбекистон Республикаси фукароларидан, ажнабий фукароларидан ва фукаролиги булмаган шахслардан олинадиган даромад солиги тугрисида" ги хати, 21.01.94 йилдаги 9/84-сонли 24.02.95 йилдаги 20/17- сонли 10.03.95 йилдаги 28/21-сонли узгариш ва тулдиришлар 1998 йил 1 январдан бошлаб "Солик кодекси" га асосан: </w:t>
      </w:r>
    </w:p>
    <w:p w:rsidR="00196097" w:rsidRDefault="00196097" w:rsidP="00196097">
      <w:pPr>
        <w:ind w:firstLine="540"/>
        <w:jc w:val="both"/>
        <w:rPr>
          <w:sz w:val="28"/>
        </w:rPr>
      </w:pPr>
      <w:r>
        <w:rPr>
          <w:sz w:val="28"/>
        </w:rPr>
        <w:t xml:space="preserve">320-сатр "Бошка соликлар" Узбекистон Республикасининг "Корхоналар, бирлашмалар ва ташкилотлардан олинадиган солик тугрисида" ги ва Узбекистон Республикаси фукароларидан, ажнабий фукаролардан ва фукаролиги булмаган шахслардан олинадиган даромад солиги тугрисидаги Карорлари ва солик кодекса асосида белгиланган бошка хамма турдаги соликлар курсатилади. </w:t>
      </w:r>
    </w:p>
    <w:p w:rsidR="00196097" w:rsidRDefault="00196097" w:rsidP="00196097">
      <w:pPr>
        <w:ind w:firstLine="540"/>
        <w:jc w:val="both"/>
        <w:rPr>
          <w:sz w:val="28"/>
        </w:rPr>
      </w:pPr>
      <w:r>
        <w:rPr>
          <w:sz w:val="28"/>
        </w:rPr>
        <w:t xml:space="preserve">Узбекистон Республикаси Вазирлар Махкамасининг 1993 йил 29 июндаги 303-сонли Карорига мувофик ва 1998 йил 1 январдан бошлаб "Солик кодекси"га асосан табиий ресурслардан фойдаланиш ва атроф мухитни ифлослантирувчи окава сувларни чикариш буйича туловлар микдори хисобланиб, шу сатрда акс эттирилади. Шуни назарда тутиш лозимки, атроф мухитни ифлослантирувчи окава сувларни чикариш туловпари белгиланган меъёрлар тартибида булса. У холда бу туловлар ишлаб чикариш (муомала) харажатларига олиб борилади, белгиланган </w:t>
      </w:r>
      <w:r>
        <w:rPr>
          <w:sz w:val="28"/>
        </w:rPr>
        <w:lastRenderedPageBreak/>
        <w:t xml:space="preserve">меъёрлардан ошик туловлар субъект ихтиёрига колаётган фойда хисобига копланади. </w:t>
      </w:r>
    </w:p>
    <w:p w:rsidR="00196097" w:rsidRDefault="00196097" w:rsidP="00196097">
      <w:pPr>
        <w:ind w:firstLine="540"/>
        <w:jc w:val="both"/>
        <w:rPr>
          <w:sz w:val="28"/>
        </w:rPr>
      </w:pPr>
      <w:r>
        <w:rPr>
          <w:sz w:val="28"/>
        </w:rPr>
        <w:t xml:space="preserve">330-сатр "Солик хисоблаш ва уни тулаш тартибининг бузилиши туфайли белгиланган иктисодий жарималар"да Узбекистон Республикаси Соликчилиги асосида "Узбекистон Республикасининг корхоналар, бирлашмалар ва ташкилотлардан олинадиган солик тугрисидаги ва Узбекистон Республикаси фукароларидан, ажнабий фукароларидан ва фукаролиги булмаган шахслардан олинадиган даромад солиги тугрисидаги карорлари, хамда Узбекистон Республикаси Вазирлар Махкамасининг "Нархларни эркинлаштириш тугрисида"ги Карори ва бошкалар асосида) субъектларнинг уз ихтиёрида коладиган фойдалари хисобидан бюджетга утказиб берилган иктисодий жарималарнинг микдорлари курсатилади. </w:t>
      </w:r>
    </w:p>
    <w:p w:rsidR="00196097" w:rsidRDefault="00196097" w:rsidP="00196097">
      <w:pPr>
        <w:ind w:firstLine="540"/>
        <w:jc w:val="both"/>
        <w:rPr>
          <w:sz w:val="28"/>
        </w:rPr>
      </w:pPr>
      <w:r>
        <w:rPr>
          <w:sz w:val="28"/>
        </w:rPr>
        <w:t xml:space="preserve">340-сатр "Махаллий бюджетга туланмалар" да соф фойда хисобидан ажратмалар, яъни худудларни тозалаш йигими, ижара хакидан ажратма ва соликпар каби туловлар тугрисидаги хокимнинг амалдаги карорига асосланган холда, махаллий бюджет учун хисобланган солик ва йигимларнинг микдори акс эттирилади. </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097"/>
    <w:rsid w:val="00196097"/>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6097"/>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96097"/>
    <w:pPr>
      <w:jc w:val="center"/>
    </w:pPr>
    <w:rPr>
      <w:b/>
      <w:bCs/>
    </w:rPr>
  </w:style>
  <w:style w:type="character" w:customStyle="1" w:styleId="a4">
    <w:name w:val="Основной текст Знак"/>
    <w:basedOn w:val="a0"/>
    <w:link w:val="a3"/>
    <w:rsid w:val="00196097"/>
    <w:rPr>
      <w:rFonts w:ascii="Times New Roman" w:eastAsia="Times New Roman" w:hAnsi="Times New Roman" w:cs="Times New Roman"/>
      <w:b/>
      <w:bCs/>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6097"/>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96097"/>
    <w:pPr>
      <w:jc w:val="center"/>
    </w:pPr>
    <w:rPr>
      <w:b/>
      <w:bCs/>
    </w:rPr>
  </w:style>
  <w:style w:type="character" w:customStyle="1" w:styleId="a4">
    <w:name w:val="Основной текст Знак"/>
    <w:basedOn w:val="a0"/>
    <w:link w:val="a3"/>
    <w:rsid w:val="00196097"/>
    <w:rPr>
      <w:rFonts w:ascii="Times New Roman" w:eastAsia="Times New Roman" w:hAnsi="Times New Roman" w:cs="Times New Roman"/>
      <w:b/>
      <w:bCs/>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1581</Words>
  <Characters>9013</Characters>
  <Application>Microsoft Office Word</Application>
  <DocSecurity>0</DocSecurity>
  <Lines>75</Lines>
  <Paragraphs>21</Paragraphs>
  <ScaleCrop>false</ScaleCrop>
  <Company>Home</Company>
  <LinksUpToDate>false</LinksUpToDate>
  <CharactersWithSpaces>10573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2012-11-04T13:46:00Z</dcterms:created>
  <dcterms:modified xsi:type="dcterms:W3CDTF">2012-11-04T13:46:00Z</dcterms:modified>
</cp:coreProperties>
</file>